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0A9" w:rsidRDefault="009C324D" w:rsidP="00E81090">
      <w:pPr>
        <w:spacing w:line="360" w:lineRule="auto"/>
        <w:jc w:val="both"/>
        <w:rPr>
          <w:rFonts w:ascii="Arial" w:hAnsi="Arial" w:cs="Arial"/>
          <w:b/>
          <w:sz w:val="20"/>
          <w:szCs w:val="20"/>
          <w:u w:val="single"/>
        </w:rPr>
      </w:pPr>
      <w:r>
        <w:rPr>
          <w:rFonts w:ascii="Arial" w:hAnsi="Arial" w:cs="Arial"/>
          <w:b/>
          <w:sz w:val="20"/>
          <w:szCs w:val="20"/>
          <w:u w:val="single"/>
        </w:rPr>
        <w:t xml:space="preserve">Factsheet </w:t>
      </w:r>
      <w:proofErr w:type="gramStart"/>
      <w:r>
        <w:rPr>
          <w:rFonts w:ascii="Arial" w:hAnsi="Arial" w:cs="Arial"/>
          <w:b/>
          <w:sz w:val="20"/>
          <w:szCs w:val="20"/>
          <w:u w:val="single"/>
        </w:rPr>
        <w:t>2 :</w:t>
      </w:r>
      <w:proofErr w:type="gramEnd"/>
      <w:r>
        <w:rPr>
          <w:rFonts w:ascii="Arial" w:hAnsi="Arial" w:cs="Arial"/>
          <w:b/>
          <w:sz w:val="20"/>
          <w:szCs w:val="20"/>
          <w:u w:val="single"/>
        </w:rPr>
        <w:t xml:space="preserve"> </w:t>
      </w:r>
      <w:r w:rsidR="005410A9" w:rsidRPr="00E81090">
        <w:rPr>
          <w:rFonts w:ascii="Arial" w:hAnsi="Arial" w:cs="Arial"/>
          <w:b/>
          <w:sz w:val="20"/>
          <w:szCs w:val="20"/>
          <w:u w:val="single"/>
        </w:rPr>
        <w:t>Routes to Parenthood – Fertility Treatment</w:t>
      </w:r>
    </w:p>
    <w:p w:rsidR="009C324D" w:rsidRDefault="009C324D" w:rsidP="009C324D">
      <w:pPr>
        <w:spacing w:line="360" w:lineRule="auto"/>
        <w:rPr>
          <w:rFonts w:ascii="Arial" w:hAnsi="Arial" w:cs="Arial"/>
          <w:b/>
          <w:sz w:val="20"/>
          <w:szCs w:val="20"/>
          <w:u w:val="single"/>
        </w:rPr>
      </w:pPr>
      <w:r>
        <w:rPr>
          <w:rFonts w:ascii="Arial" w:hAnsi="Arial" w:cs="Arial"/>
          <w:b/>
          <w:sz w:val="20"/>
          <w:szCs w:val="20"/>
          <w:u w:val="single"/>
        </w:rPr>
        <w:t>Myerson Solicitors LLP are an independent law firm based in South Manchester</w:t>
      </w:r>
    </w:p>
    <w:p w:rsidR="005410A9" w:rsidRPr="00E81090" w:rsidRDefault="002E57FE" w:rsidP="00E81090">
      <w:pPr>
        <w:spacing w:line="360" w:lineRule="auto"/>
        <w:jc w:val="both"/>
        <w:rPr>
          <w:rFonts w:ascii="Arial" w:hAnsi="Arial" w:cs="Arial"/>
          <w:sz w:val="20"/>
          <w:szCs w:val="20"/>
        </w:rPr>
      </w:pPr>
      <w:r w:rsidRPr="00E81090">
        <w:rPr>
          <w:rFonts w:ascii="Arial" w:hAnsi="Arial" w:cs="Arial"/>
          <w:sz w:val="20"/>
          <w:szCs w:val="20"/>
        </w:rPr>
        <w:t>Most women with Turners Syndrome are unable to conceive naturally, so assisted conception techniques such as egg donation and in v</w:t>
      </w:r>
      <w:r w:rsidR="00CB292C" w:rsidRPr="00E81090">
        <w:rPr>
          <w:rFonts w:ascii="Arial" w:hAnsi="Arial" w:cs="Arial"/>
          <w:sz w:val="20"/>
          <w:szCs w:val="20"/>
        </w:rPr>
        <w:t>i</w:t>
      </w:r>
      <w:r w:rsidRPr="00E81090">
        <w:rPr>
          <w:rFonts w:ascii="Arial" w:hAnsi="Arial" w:cs="Arial"/>
          <w:sz w:val="20"/>
          <w:szCs w:val="20"/>
        </w:rPr>
        <w:t xml:space="preserve">tro fertilisation (IVF) may be recommended to women who would like to have children. </w:t>
      </w:r>
    </w:p>
    <w:p w:rsidR="004B42F4" w:rsidRPr="00E81090" w:rsidRDefault="005410A9" w:rsidP="00E81090">
      <w:pPr>
        <w:spacing w:line="360" w:lineRule="auto"/>
        <w:jc w:val="both"/>
        <w:rPr>
          <w:rFonts w:ascii="Arial" w:hAnsi="Arial" w:cs="Arial"/>
          <w:sz w:val="20"/>
          <w:szCs w:val="20"/>
        </w:rPr>
      </w:pPr>
      <w:r w:rsidRPr="00E81090">
        <w:rPr>
          <w:rFonts w:ascii="Arial" w:hAnsi="Arial" w:cs="Arial"/>
          <w:sz w:val="20"/>
          <w:szCs w:val="20"/>
        </w:rPr>
        <w:t xml:space="preserve">No single fertility treatment is best for </w:t>
      </w:r>
      <w:r w:rsidR="00CB292C" w:rsidRPr="00E81090">
        <w:rPr>
          <w:rFonts w:ascii="Arial" w:hAnsi="Arial" w:cs="Arial"/>
          <w:sz w:val="20"/>
          <w:szCs w:val="20"/>
        </w:rPr>
        <w:t>all.</w:t>
      </w:r>
      <w:r w:rsidRPr="00E81090">
        <w:rPr>
          <w:rFonts w:ascii="Arial" w:hAnsi="Arial" w:cs="Arial"/>
          <w:sz w:val="20"/>
          <w:szCs w:val="20"/>
        </w:rPr>
        <w:t xml:space="preserve"> The right treatment for you will depend on your circumstances and your medical history. </w:t>
      </w:r>
    </w:p>
    <w:p w:rsidR="004B42F4" w:rsidRPr="00E81090" w:rsidRDefault="004B42F4" w:rsidP="00E81090">
      <w:pPr>
        <w:spacing w:line="360" w:lineRule="auto"/>
        <w:jc w:val="both"/>
        <w:rPr>
          <w:rFonts w:ascii="Arial" w:hAnsi="Arial" w:cs="Arial"/>
          <w:sz w:val="20"/>
          <w:szCs w:val="20"/>
          <w:u w:val="single"/>
        </w:rPr>
      </w:pPr>
      <w:r w:rsidRPr="00E81090">
        <w:rPr>
          <w:rFonts w:ascii="Arial" w:hAnsi="Arial" w:cs="Arial"/>
          <w:sz w:val="20"/>
          <w:szCs w:val="20"/>
          <w:u w:val="single"/>
        </w:rPr>
        <w:t>Unfertilised</w:t>
      </w:r>
      <w:r w:rsidR="00CB292C" w:rsidRPr="00E81090">
        <w:rPr>
          <w:rFonts w:ascii="Arial" w:hAnsi="Arial" w:cs="Arial"/>
          <w:sz w:val="20"/>
          <w:szCs w:val="20"/>
          <w:u w:val="single"/>
        </w:rPr>
        <w:t xml:space="preserve"> egg donation</w:t>
      </w:r>
      <w:r w:rsidRPr="00E81090">
        <w:rPr>
          <w:rFonts w:ascii="Arial" w:hAnsi="Arial" w:cs="Arial"/>
          <w:sz w:val="20"/>
          <w:szCs w:val="20"/>
          <w:u w:val="single"/>
        </w:rPr>
        <w:t xml:space="preserve"> </w:t>
      </w:r>
    </w:p>
    <w:p w:rsidR="004B42F4" w:rsidRPr="00E81090" w:rsidRDefault="004B42F4" w:rsidP="00E81090">
      <w:pPr>
        <w:spacing w:line="360" w:lineRule="auto"/>
        <w:jc w:val="both"/>
        <w:rPr>
          <w:rFonts w:ascii="Arial" w:hAnsi="Arial" w:cs="Arial"/>
          <w:sz w:val="20"/>
          <w:szCs w:val="20"/>
        </w:rPr>
      </w:pPr>
      <w:r w:rsidRPr="00E81090">
        <w:rPr>
          <w:rFonts w:ascii="Arial" w:hAnsi="Arial" w:cs="Arial"/>
          <w:sz w:val="20"/>
          <w:szCs w:val="20"/>
        </w:rPr>
        <w:t>This is a process whereby a donated</w:t>
      </w:r>
      <w:r w:rsidR="004D7D55" w:rsidRPr="00E81090">
        <w:rPr>
          <w:rFonts w:ascii="Arial" w:hAnsi="Arial" w:cs="Arial"/>
          <w:sz w:val="20"/>
          <w:szCs w:val="20"/>
        </w:rPr>
        <w:t xml:space="preserve"> unfertilised</w:t>
      </w:r>
      <w:r w:rsidRPr="00E81090">
        <w:rPr>
          <w:rFonts w:ascii="Arial" w:hAnsi="Arial" w:cs="Arial"/>
          <w:sz w:val="20"/>
          <w:szCs w:val="20"/>
        </w:rPr>
        <w:t xml:space="preserve"> egg is inserted into the fallopian tube. Donors may be a relative or a </w:t>
      </w:r>
      <w:r w:rsidR="004D7D55" w:rsidRPr="00E81090">
        <w:rPr>
          <w:rFonts w:ascii="Arial" w:hAnsi="Arial" w:cs="Arial"/>
          <w:sz w:val="20"/>
          <w:szCs w:val="20"/>
        </w:rPr>
        <w:t>friend</w:t>
      </w:r>
      <w:r w:rsidRPr="00E81090">
        <w:rPr>
          <w:rFonts w:ascii="Arial" w:hAnsi="Arial" w:cs="Arial"/>
          <w:sz w:val="20"/>
          <w:szCs w:val="20"/>
        </w:rPr>
        <w:t xml:space="preserve"> known to you, or </w:t>
      </w:r>
      <w:r w:rsidR="00E81090">
        <w:rPr>
          <w:rFonts w:ascii="Arial" w:hAnsi="Arial" w:cs="Arial"/>
          <w:sz w:val="20"/>
          <w:szCs w:val="20"/>
        </w:rPr>
        <w:t>you can use an</w:t>
      </w:r>
      <w:r w:rsidRPr="00E81090">
        <w:rPr>
          <w:rFonts w:ascii="Arial" w:hAnsi="Arial" w:cs="Arial"/>
          <w:sz w:val="20"/>
          <w:szCs w:val="20"/>
        </w:rPr>
        <w:t xml:space="preserve"> anonymous donor. </w:t>
      </w:r>
    </w:p>
    <w:p w:rsidR="004D7D55" w:rsidRPr="00E81090" w:rsidRDefault="004D7D55" w:rsidP="00E81090">
      <w:pPr>
        <w:spacing w:line="360" w:lineRule="auto"/>
        <w:jc w:val="both"/>
        <w:rPr>
          <w:rFonts w:ascii="Arial" w:hAnsi="Arial" w:cs="Arial"/>
          <w:sz w:val="20"/>
          <w:szCs w:val="20"/>
        </w:rPr>
      </w:pPr>
      <w:r w:rsidRPr="00E81090">
        <w:rPr>
          <w:rFonts w:ascii="Arial" w:hAnsi="Arial" w:cs="Arial"/>
          <w:sz w:val="20"/>
          <w:szCs w:val="20"/>
        </w:rPr>
        <w:t xml:space="preserve">The challenge of egg donation revolves around synchronising a menstrual cycle with the donors and to achieve this, you are placed on hormone replacement therapy. However, in the event that the cycles cannot be synchronised, the donors eggs can be fertilised and used for another cycle. </w:t>
      </w:r>
    </w:p>
    <w:p w:rsidR="008C3A6E" w:rsidRPr="00E81090" w:rsidRDefault="008C3A6E" w:rsidP="00E81090">
      <w:pPr>
        <w:spacing w:line="360" w:lineRule="auto"/>
        <w:jc w:val="both"/>
        <w:rPr>
          <w:rFonts w:ascii="Arial" w:hAnsi="Arial" w:cs="Arial"/>
          <w:sz w:val="20"/>
          <w:szCs w:val="20"/>
        </w:rPr>
      </w:pPr>
      <w:r w:rsidRPr="00E81090">
        <w:rPr>
          <w:rFonts w:ascii="Arial" w:hAnsi="Arial" w:cs="Arial"/>
          <w:sz w:val="20"/>
          <w:szCs w:val="20"/>
        </w:rPr>
        <w:t xml:space="preserve">Once the unfertilised egg has been </w:t>
      </w:r>
      <w:r w:rsidR="00177E29" w:rsidRPr="00E81090">
        <w:rPr>
          <w:rFonts w:ascii="Arial" w:hAnsi="Arial" w:cs="Arial"/>
          <w:sz w:val="20"/>
          <w:szCs w:val="20"/>
        </w:rPr>
        <w:t>inserted</w:t>
      </w:r>
      <w:r w:rsidRPr="00E81090">
        <w:rPr>
          <w:rFonts w:ascii="Arial" w:hAnsi="Arial" w:cs="Arial"/>
          <w:sz w:val="20"/>
          <w:szCs w:val="20"/>
        </w:rPr>
        <w:t xml:space="preserve"> into the fallopian</w:t>
      </w:r>
      <w:r w:rsidR="00177E29" w:rsidRPr="00E81090">
        <w:rPr>
          <w:rFonts w:ascii="Arial" w:hAnsi="Arial" w:cs="Arial"/>
          <w:sz w:val="20"/>
          <w:szCs w:val="20"/>
        </w:rPr>
        <w:t xml:space="preserve"> tube, you can then have intercourse</w:t>
      </w:r>
      <w:r w:rsidRPr="00E81090">
        <w:rPr>
          <w:rFonts w:ascii="Arial" w:hAnsi="Arial" w:cs="Arial"/>
          <w:sz w:val="20"/>
          <w:szCs w:val="20"/>
        </w:rPr>
        <w:t xml:space="preserve"> with your </w:t>
      </w:r>
      <w:r w:rsidR="00177E29" w:rsidRPr="00E81090">
        <w:rPr>
          <w:rFonts w:ascii="Arial" w:hAnsi="Arial" w:cs="Arial"/>
          <w:sz w:val="20"/>
          <w:szCs w:val="20"/>
        </w:rPr>
        <w:t xml:space="preserve">partner in an attempt to fertilise the egg. </w:t>
      </w:r>
    </w:p>
    <w:p w:rsidR="004D7D55" w:rsidRPr="00E81090" w:rsidRDefault="004D7D55" w:rsidP="00E81090">
      <w:pPr>
        <w:spacing w:line="360" w:lineRule="auto"/>
        <w:jc w:val="both"/>
        <w:rPr>
          <w:rFonts w:ascii="Arial" w:hAnsi="Arial" w:cs="Arial"/>
          <w:sz w:val="20"/>
          <w:szCs w:val="20"/>
        </w:rPr>
      </w:pPr>
      <w:r w:rsidRPr="00E81090">
        <w:rPr>
          <w:rFonts w:ascii="Arial" w:hAnsi="Arial" w:cs="Arial"/>
          <w:sz w:val="20"/>
          <w:szCs w:val="20"/>
        </w:rPr>
        <w:t xml:space="preserve">Egg donation treatment has a generally good success rate, providing that your womb is healthy. </w:t>
      </w:r>
    </w:p>
    <w:p w:rsidR="004B42F4" w:rsidRPr="00E81090" w:rsidRDefault="00ED40B8" w:rsidP="00E81090">
      <w:pPr>
        <w:spacing w:line="360" w:lineRule="auto"/>
        <w:jc w:val="both"/>
        <w:rPr>
          <w:rFonts w:ascii="Arial" w:hAnsi="Arial" w:cs="Arial"/>
          <w:sz w:val="20"/>
          <w:szCs w:val="20"/>
          <w:u w:val="single"/>
        </w:rPr>
      </w:pPr>
      <w:r w:rsidRPr="00E81090">
        <w:rPr>
          <w:rFonts w:ascii="Arial" w:hAnsi="Arial" w:cs="Arial"/>
          <w:sz w:val="20"/>
          <w:szCs w:val="20"/>
          <w:u w:val="single"/>
        </w:rPr>
        <w:t xml:space="preserve">In Vitro Fertilisation (IVF) </w:t>
      </w:r>
    </w:p>
    <w:p w:rsidR="005410A9" w:rsidRPr="00E81090" w:rsidRDefault="00177E29" w:rsidP="00E81090">
      <w:pPr>
        <w:spacing w:line="360" w:lineRule="auto"/>
        <w:jc w:val="both"/>
        <w:rPr>
          <w:rFonts w:ascii="Arial" w:hAnsi="Arial" w:cs="Arial"/>
          <w:sz w:val="20"/>
          <w:szCs w:val="20"/>
        </w:rPr>
      </w:pPr>
      <w:r w:rsidRPr="00E81090">
        <w:rPr>
          <w:rFonts w:ascii="Arial" w:hAnsi="Arial" w:cs="Arial"/>
          <w:sz w:val="20"/>
          <w:szCs w:val="20"/>
        </w:rPr>
        <w:t xml:space="preserve">IVF involves the fertilisation of an egg outside of the body and the placing of the </w:t>
      </w:r>
      <w:r w:rsidR="004B42F4" w:rsidRPr="00E81090">
        <w:rPr>
          <w:rFonts w:ascii="Arial" w:hAnsi="Arial" w:cs="Arial"/>
          <w:sz w:val="20"/>
          <w:szCs w:val="20"/>
        </w:rPr>
        <w:t xml:space="preserve">fertilised egg into the uterus. </w:t>
      </w:r>
      <w:r w:rsidR="00ED40B8" w:rsidRPr="00E81090">
        <w:rPr>
          <w:rFonts w:ascii="Arial" w:hAnsi="Arial" w:cs="Arial"/>
          <w:sz w:val="20"/>
          <w:szCs w:val="20"/>
        </w:rPr>
        <w:t>Again, in most cases, this would be a donor egg, fertilised with your partner’</w:t>
      </w:r>
      <w:r w:rsidRPr="00E81090">
        <w:rPr>
          <w:rFonts w:ascii="Arial" w:hAnsi="Arial" w:cs="Arial"/>
          <w:sz w:val="20"/>
          <w:szCs w:val="20"/>
        </w:rPr>
        <w:t xml:space="preserve">s sperm. Donor sperm can also be used </w:t>
      </w:r>
      <w:r w:rsidR="004A0BC1">
        <w:rPr>
          <w:rFonts w:ascii="Arial" w:hAnsi="Arial" w:cs="Arial"/>
          <w:sz w:val="20"/>
          <w:szCs w:val="20"/>
        </w:rPr>
        <w:t>if you do not have a partner or</w:t>
      </w:r>
      <w:r w:rsidRPr="00E81090">
        <w:rPr>
          <w:rFonts w:ascii="Arial" w:hAnsi="Arial" w:cs="Arial"/>
          <w:sz w:val="20"/>
          <w:szCs w:val="20"/>
        </w:rPr>
        <w:t xml:space="preserve"> if your partner has fertility problems. </w:t>
      </w:r>
    </w:p>
    <w:p w:rsidR="00ED40B8" w:rsidRPr="00E81090" w:rsidRDefault="008C3A6E" w:rsidP="00E81090">
      <w:pPr>
        <w:spacing w:line="360" w:lineRule="auto"/>
        <w:jc w:val="both"/>
        <w:rPr>
          <w:rFonts w:ascii="Arial" w:hAnsi="Arial" w:cs="Arial"/>
          <w:sz w:val="20"/>
          <w:szCs w:val="20"/>
        </w:rPr>
      </w:pPr>
      <w:r w:rsidRPr="00E81090">
        <w:rPr>
          <w:rFonts w:ascii="Arial" w:hAnsi="Arial" w:cs="Arial"/>
          <w:sz w:val="20"/>
          <w:szCs w:val="20"/>
        </w:rPr>
        <w:t xml:space="preserve">The eggs that have been fertilised </w:t>
      </w:r>
      <w:r w:rsidR="00177E29" w:rsidRPr="00E81090">
        <w:rPr>
          <w:rFonts w:ascii="Arial" w:hAnsi="Arial" w:cs="Arial"/>
          <w:sz w:val="20"/>
          <w:szCs w:val="20"/>
        </w:rPr>
        <w:t xml:space="preserve">become embryos and </w:t>
      </w:r>
      <w:r w:rsidRPr="00E81090">
        <w:rPr>
          <w:rFonts w:ascii="Arial" w:hAnsi="Arial" w:cs="Arial"/>
          <w:sz w:val="20"/>
          <w:szCs w:val="20"/>
        </w:rPr>
        <w:t xml:space="preserve">will grow in a laboratory incubator for up to 6 days before </w:t>
      </w:r>
      <w:r w:rsidR="004A0BC1">
        <w:rPr>
          <w:rFonts w:ascii="Arial" w:hAnsi="Arial" w:cs="Arial"/>
          <w:sz w:val="20"/>
          <w:szCs w:val="20"/>
        </w:rPr>
        <w:t xml:space="preserve">being </w:t>
      </w:r>
      <w:r w:rsidR="00177E29" w:rsidRPr="00E81090">
        <w:rPr>
          <w:rFonts w:ascii="Arial" w:hAnsi="Arial" w:cs="Arial"/>
          <w:sz w:val="20"/>
          <w:szCs w:val="20"/>
        </w:rPr>
        <w:t>transfer</w:t>
      </w:r>
      <w:r w:rsidR="004A0BC1">
        <w:rPr>
          <w:rFonts w:ascii="Arial" w:hAnsi="Arial" w:cs="Arial"/>
          <w:sz w:val="20"/>
          <w:szCs w:val="20"/>
        </w:rPr>
        <w:t>red</w:t>
      </w:r>
      <w:r w:rsidRPr="00E81090">
        <w:rPr>
          <w:rFonts w:ascii="Arial" w:hAnsi="Arial" w:cs="Arial"/>
          <w:sz w:val="20"/>
          <w:szCs w:val="20"/>
        </w:rPr>
        <w:t xml:space="preserve"> into the uterus</w:t>
      </w:r>
      <w:r w:rsidR="00177E29" w:rsidRPr="00E81090">
        <w:rPr>
          <w:rFonts w:ascii="Arial" w:hAnsi="Arial" w:cs="Arial"/>
          <w:sz w:val="20"/>
          <w:szCs w:val="20"/>
        </w:rPr>
        <w:t>.</w:t>
      </w:r>
    </w:p>
    <w:p w:rsidR="00ED40B8" w:rsidRPr="00E81090" w:rsidRDefault="00177E29" w:rsidP="00E81090">
      <w:pPr>
        <w:spacing w:line="360" w:lineRule="auto"/>
        <w:jc w:val="both"/>
        <w:rPr>
          <w:rFonts w:ascii="Arial" w:hAnsi="Arial" w:cs="Arial"/>
          <w:sz w:val="20"/>
          <w:szCs w:val="20"/>
        </w:rPr>
      </w:pPr>
      <w:r w:rsidRPr="00E81090">
        <w:rPr>
          <w:rFonts w:ascii="Arial" w:hAnsi="Arial" w:cs="Arial"/>
          <w:sz w:val="20"/>
          <w:szCs w:val="20"/>
        </w:rPr>
        <w:t>IVF carries with it the possibility of multiple births and therefore, the number of embryos transferred will be restricted to 1 or 2</w:t>
      </w:r>
      <w:r w:rsidR="004A0BC1">
        <w:rPr>
          <w:rFonts w:ascii="Arial" w:hAnsi="Arial" w:cs="Arial"/>
          <w:sz w:val="20"/>
          <w:szCs w:val="20"/>
        </w:rPr>
        <w:t xml:space="preserve"> at a time</w:t>
      </w:r>
      <w:r w:rsidRPr="00E81090">
        <w:rPr>
          <w:rFonts w:ascii="Arial" w:hAnsi="Arial" w:cs="Arial"/>
          <w:sz w:val="20"/>
          <w:szCs w:val="20"/>
        </w:rPr>
        <w:t xml:space="preserve">. </w:t>
      </w:r>
    </w:p>
    <w:p w:rsidR="008C3A6E" w:rsidRPr="00E81090" w:rsidRDefault="008C3A6E" w:rsidP="00E81090">
      <w:pPr>
        <w:spacing w:line="360" w:lineRule="auto"/>
        <w:jc w:val="both"/>
        <w:rPr>
          <w:rFonts w:ascii="Arial" w:hAnsi="Arial" w:cs="Arial"/>
          <w:sz w:val="20"/>
          <w:szCs w:val="20"/>
        </w:rPr>
      </w:pPr>
      <w:r w:rsidRPr="00E81090">
        <w:rPr>
          <w:rFonts w:ascii="Arial" w:hAnsi="Arial" w:cs="Arial"/>
          <w:sz w:val="20"/>
          <w:szCs w:val="20"/>
        </w:rPr>
        <w:t>Donors</w:t>
      </w:r>
      <w:r w:rsidR="00177E29" w:rsidRPr="00E81090">
        <w:rPr>
          <w:rFonts w:ascii="Arial" w:hAnsi="Arial" w:cs="Arial"/>
          <w:sz w:val="20"/>
          <w:szCs w:val="20"/>
        </w:rPr>
        <w:t xml:space="preserve"> of donor eggs</w:t>
      </w:r>
      <w:r w:rsidRPr="00E81090">
        <w:rPr>
          <w:rFonts w:ascii="Arial" w:hAnsi="Arial" w:cs="Arial"/>
          <w:sz w:val="20"/>
          <w:szCs w:val="20"/>
        </w:rPr>
        <w:t xml:space="preserve"> </w:t>
      </w:r>
      <w:r w:rsidR="00E34050" w:rsidRPr="00E81090">
        <w:rPr>
          <w:rFonts w:ascii="Arial" w:hAnsi="Arial" w:cs="Arial"/>
          <w:sz w:val="20"/>
          <w:szCs w:val="20"/>
        </w:rPr>
        <w:t xml:space="preserve">and sperm </w:t>
      </w:r>
      <w:r w:rsidRPr="00E81090">
        <w:rPr>
          <w:rFonts w:ascii="Arial" w:hAnsi="Arial" w:cs="Arial"/>
          <w:sz w:val="20"/>
          <w:szCs w:val="20"/>
        </w:rPr>
        <w:t xml:space="preserve">are usually under the age of 36 and </w:t>
      </w:r>
      <w:r w:rsidR="00E34050" w:rsidRPr="00E81090">
        <w:rPr>
          <w:rFonts w:ascii="Arial" w:hAnsi="Arial" w:cs="Arial"/>
          <w:sz w:val="20"/>
          <w:szCs w:val="20"/>
        </w:rPr>
        <w:t xml:space="preserve">typically, </w:t>
      </w:r>
      <w:r w:rsidRPr="00E81090">
        <w:rPr>
          <w:rFonts w:ascii="Arial" w:hAnsi="Arial" w:cs="Arial"/>
          <w:sz w:val="20"/>
          <w:szCs w:val="20"/>
        </w:rPr>
        <w:t xml:space="preserve">the fertility clinic will try and ensure that the donor shares similar physical characteristics </w:t>
      </w:r>
      <w:r w:rsidR="00E34050" w:rsidRPr="00E81090">
        <w:rPr>
          <w:rFonts w:ascii="Arial" w:hAnsi="Arial" w:cs="Arial"/>
          <w:sz w:val="20"/>
          <w:szCs w:val="20"/>
        </w:rPr>
        <w:t xml:space="preserve">to you </w:t>
      </w:r>
      <w:r w:rsidRPr="00E81090">
        <w:rPr>
          <w:rFonts w:ascii="Arial" w:hAnsi="Arial" w:cs="Arial"/>
          <w:sz w:val="20"/>
          <w:szCs w:val="20"/>
        </w:rPr>
        <w:t xml:space="preserve">such as skin, hair and eye colour. All donors are screened for conditions such as HIV, Hepatitis B and C, cystic fibrosis, syphilis and chromosomal abnormalities. </w:t>
      </w:r>
    </w:p>
    <w:p w:rsidR="009C324D" w:rsidRDefault="009C324D" w:rsidP="00E81090">
      <w:pPr>
        <w:spacing w:line="360" w:lineRule="auto"/>
        <w:jc w:val="both"/>
        <w:rPr>
          <w:rFonts w:ascii="Arial" w:hAnsi="Arial" w:cs="Arial"/>
          <w:sz w:val="20"/>
          <w:szCs w:val="20"/>
          <w:u w:val="single"/>
        </w:rPr>
      </w:pPr>
    </w:p>
    <w:p w:rsidR="009C324D" w:rsidRDefault="009C324D" w:rsidP="00E81090">
      <w:pPr>
        <w:spacing w:line="360" w:lineRule="auto"/>
        <w:jc w:val="both"/>
        <w:rPr>
          <w:rFonts w:ascii="Arial" w:hAnsi="Arial" w:cs="Arial"/>
          <w:sz w:val="20"/>
          <w:szCs w:val="20"/>
          <w:u w:val="single"/>
        </w:rPr>
      </w:pPr>
    </w:p>
    <w:p w:rsidR="009C324D" w:rsidRDefault="009C324D" w:rsidP="00E81090">
      <w:pPr>
        <w:spacing w:line="360" w:lineRule="auto"/>
        <w:jc w:val="both"/>
        <w:rPr>
          <w:rFonts w:ascii="Arial" w:hAnsi="Arial" w:cs="Arial"/>
          <w:sz w:val="20"/>
          <w:szCs w:val="20"/>
          <w:u w:val="single"/>
        </w:rPr>
      </w:pPr>
    </w:p>
    <w:p w:rsidR="009C324D" w:rsidRDefault="009C324D" w:rsidP="00E81090">
      <w:pPr>
        <w:spacing w:line="360" w:lineRule="auto"/>
        <w:jc w:val="both"/>
        <w:rPr>
          <w:rFonts w:ascii="Arial" w:hAnsi="Arial" w:cs="Arial"/>
          <w:sz w:val="20"/>
          <w:szCs w:val="20"/>
          <w:u w:val="single"/>
        </w:rPr>
      </w:pPr>
    </w:p>
    <w:p w:rsidR="003A05FF" w:rsidRPr="00E81090" w:rsidRDefault="003A05FF" w:rsidP="00E81090">
      <w:pPr>
        <w:spacing w:line="360" w:lineRule="auto"/>
        <w:jc w:val="both"/>
        <w:rPr>
          <w:rFonts w:ascii="Arial" w:hAnsi="Arial" w:cs="Arial"/>
          <w:sz w:val="20"/>
          <w:szCs w:val="20"/>
          <w:u w:val="single"/>
        </w:rPr>
      </w:pPr>
      <w:r w:rsidRPr="00E81090">
        <w:rPr>
          <w:rFonts w:ascii="Arial" w:hAnsi="Arial" w:cs="Arial"/>
          <w:sz w:val="20"/>
          <w:szCs w:val="20"/>
          <w:u w:val="single"/>
        </w:rPr>
        <w:lastRenderedPageBreak/>
        <w:t xml:space="preserve">Fertility treatment and the law </w:t>
      </w:r>
    </w:p>
    <w:p w:rsidR="00E81090" w:rsidRPr="00E81090" w:rsidRDefault="00E81090" w:rsidP="00E81090">
      <w:pPr>
        <w:spacing w:before="100" w:beforeAutospacing="1" w:after="100" w:afterAutospacing="1" w:line="360" w:lineRule="auto"/>
        <w:rPr>
          <w:rFonts w:ascii="Arial" w:eastAsia="Times New Roman" w:hAnsi="Arial" w:cs="Arial"/>
          <w:bCs/>
          <w:sz w:val="20"/>
          <w:szCs w:val="20"/>
          <w:lang w:eastAsia="en-GB"/>
        </w:rPr>
      </w:pPr>
      <w:r w:rsidRPr="00E81090">
        <w:rPr>
          <w:rFonts w:ascii="Arial" w:eastAsia="Times New Roman" w:hAnsi="Arial" w:cs="Arial"/>
          <w:bCs/>
          <w:sz w:val="20"/>
          <w:szCs w:val="20"/>
          <w:lang w:eastAsia="en-GB"/>
        </w:rPr>
        <w:t xml:space="preserve">The law surrounding fertility treatment is complex but we will try and simplify the main principles here. </w:t>
      </w:r>
    </w:p>
    <w:p w:rsidR="00E81090" w:rsidRPr="00E81090" w:rsidRDefault="003A05FF" w:rsidP="00E81090">
      <w:pPr>
        <w:spacing w:before="100" w:beforeAutospacing="1" w:after="100" w:afterAutospacing="1" w:line="360" w:lineRule="auto"/>
        <w:rPr>
          <w:rFonts w:ascii="Arial" w:eastAsia="Times New Roman" w:hAnsi="Arial" w:cs="Arial"/>
          <w:sz w:val="20"/>
          <w:szCs w:val="20"/>
          <w:lang w:eastAsia="en-GB"/>
        </w:rPr>
      </w:pPr>
      <w:r w:rsidRPr="003A05FF">
        <w:rPr>
          <w:rFonts w:ascii="Arial" w:eastAsia="Times New Roman" w:hAnsi="Arial" w:cs="Arial"/>
          <w:sz w:val="20"/>
          <w:szCs w:val="20"/>
          <w:lang w:eastAsia="en-GB"/>
        </w:rPr>
        <w:t>The woman who carries and gives birth t</w:t>
      </w:r>
      <w:r w:rsidR="00E81090" w:rsidRPr="00E81090">
        <w:rPr>
          <w:rFonts w:ascii="Arial" w:eastAsia="Times New Roman" w:hAnsi="Arial" w:cs="Arial"/>
          <w:sz w:val="20"/>
          <w:szCs w:val="20"/>
          <w:lang w:eastAsia="en-GB"/>
        </w:rPr>
        <w:t xml:space="preserve">o the child is the legal mother, regardless of the fact that she has used a donor egg to get pregnant. </w:t>
      </w:r>
    </w:p>
    <w:p w:rsidR="00E81090" w:rsidRPr="00E81090" w:rsidRDefault="00E81090" w:rsidP="00E81090">
      <w:pPr>
        <w:spacing w:before="100" w:beforeAutospacing="1" w:after="100" w:afterAutospacing="1" w:line="360" w:lineRule="auto"/>
        <w:rPr>
          <w:rFonts w:ascii="Arial" w:eastAsia="Times New Roman" w:hAnsi="Arial" w:cs="Arial"/>
          <w:sz w:val="20"/>
          <w:szCs w:val="20"/>
          <w:lang w:eastAsia="en-GB"/>
        </w:rPr>
      </w:pPr>
      <w:r w:rsidRPr="00E81090">
        <w:rPr>
          <w:rFonts w:ascii="Arial" w:eastAsia="Times New Roman" w:hAnsi="Arial" w:cs="Arial"/>
          <w:sz w:val="20"/>
          <w:szCs w:val="20"/>
          <w:lang w:eastAsia="en-GB"/>
        </w:rPr>
        <w:br/>
        <w:t xml:space="preserve">The mother’s husband or </w:t>
      </w:r>
      <w:r w:rsidR="003A05FF" w:rsidRPr="003A05FF">
        <w:rPr>
          <w:rFonts w:ascii="Arial" w:eastAsia="Times New Roman" w:hAnsi="Arial" w:cs="Arial"/>
          <w:sz w:val="20"/>
          <w:szCs w:val="20"/>
          <w:lang w:eastAsia="en-GB"/>
        </w:rPr>
        <w:t>partner whose sperm is used with the donor egg is the legal father.</w:t>
      </w:r>
    </w:p>
    <w:p w:rsidR="003A05FF" w:rsidRPr="003A05FF" w:rsidRDefault="00E81090" w:rsidP="00E81090">
      <w:pPr>
        <w:spacing w:before="100" w:beforeAutospacing="1" w:after="100" w:afterAutospacing="1" w:line="360" w:lineRule="auto"/>
        <w:rPr>
          <w:rFonts w:ascii="Arial" w:eastAsia="Times New Roman" w:hAnsi="Arial" w:cs="Arial"/>
          <w:sz w:val="20"/>
          <w:szCs w:val="20"/>
          <w:lang w:eastAsia="en-GB"/>
        </w:rPr>
      </w:pPr>
      <w:r w:rsidRPr="00E81090">
        <w:rPr>
          <w:rFonts w:ascii="Arial" w:eastAsia="Times New Roman" w:hAnsi="Arial" w:cs="Arial"/>
          <w:sz w:val="20"/>
          <w:szCs w:val="20"/>
          <w:lang w:eastAsia="en-GB"/>
        </w:rPr>
        <w:t>If donor sperm is used as well as donor eggs, t</w:t>
      </w:r>
      <w:r w:rsidR="003A05FF" w:rsidRPr="003A05FF">
        <w:rPr>
          <w:rFonts w:ascii="Arial" w:eastAsia="Times New Roman" w:hAnsi="Arial" w:cs="Arial"/>
          <w:sz w:val="20"/>
          <w:szCs w:val="20"/>
          <w:lang w:eastAsia="en-GB"/>
        </w:rPr>
        <w:t>he mother’s h</w:t>
      </w:r>
      <w:r w:rsidRPr="00E81090">
        <w:rPr>
          <w:rFonts w:ascii="Arial" w:eastAsia="Times New Roman" w:hAnsi="Arial" w:cs="Arial"/>
          <w:sz w:val="20"/>
          <w:szCs w:val="20"/>
          <w:lang w:eastAsia="en-GB"/>
        </w:rPr>
        <w:t>usband is the legal father; or i</w:t>
      </w:r>
      <w:r w:rsidR="003A05FF" w:rsidRPr="003A05FF">
        <w:rPr>
          <w:rFonts w:ascii="Arial" w:eastAsia="Times New Roman" w:hAnsi="Arial" w:cs="Arial"/>
          <w:sz w:val="20"/>
          <w:szCs w:val="20"/>
          <w:lang w:eastAsia="en-GB"/>
        </w:rPr>
        <w:t>f the mother is unmarried, the mother’s partner is the legal father if:</w:t>
      </w:r>
      <w:r w:rsidRPr="00E81090">
        <w:rPr>
          <w:rFonts w:ascii="Arial" w:eastAsia="Times New Roman" w:hAnsi="Arial" w:cs="Arial"/>
          <w:sz w:val="20"/>
          <w:szCs w:val="20"/>
          <w:lang w:eastAsia="en-GB"/>
        </w:rPr>
        <w:t>-</w:t>
      </w:r>
    </w:p>
    <w:p w:rsidR="003A05FF" w:rsidRPr="003A05FF" w:rsidRDefault="003A05FF" w:rsidP="00E81090">
      <w:pPr>
        <w:numPr>
          <w:ilvl w:val="0"/>
          <w:numId w:val="1"/>
        </w:numPr>
        <w:spacing w:before="100" w:beforeAutospacing="1" w:after="100" w:afterAutospacing="1" w:line="360" w:lineRule="auto"/>
        <w:rPr>
          <w:rFonts w:ascii="Arial" w:eastAsia="Times New Roman" w:hAnsi="Arial" w:cs="Arial"/>
          <w:sz w:val="20"/>
          <w:szCs w:val="20"/>
          <w:lang w:eastAsia="en-GB"/>
        </w:rPr>
      </w:pPr>
      <w:r w:rsidRPr="003A05FF">
        <w:rPr>
          <w:rFonts w:ascii="Arial" w:eastAsia="Times New Roman" w:hAnsi="Arial" w:cs="Arial"/>
          <w:sz w:val="20"/>
          <w:szCs w:val="20"/>
          <w:lang w:eastAsia="en-GB"/>
        </w:rPr>
        <w:t>The fertility treatment takes place at a licenced UK clinic;</w:t>
      </w:r>
    </w:p>
    <w:p w:rsidR="003A05FF" w:rsidRPr="003A05FF" w:rsidRDefault="003A05FF" w:rsidP="00E81090">
      <w:pPr>
        <w:numPr>
          <w:ilvl w:val="0"/>
          <w:numId w:val="1"/>
        </w:numPr>
        <w:spacing w:before="100" w:beforeAutospacing="1" w:after="100" w:afterAutospacing="1" w:line="360" w:lineRule="auto"/>
        <w:rPr>
          <w:rFonts w:ascii="Arial" w:eastAsia="Times New Roman" w:hAnsi="Arial" w:cs="Arial"/>
          <w:sz w:val="20"/>
          <w:szCs w:val="20"/>
          <w:lang w:eastAsia="en-GB"/>
        </w:rPr>
      </w:pPr>
      <w:r w:rsidRPr="003A05FF">
        <w:rPr>
          <w:rFonts w:ascii="Arial" w:eastAsia="Times New Roman" w:hAnsi="Arial" w:cs="Arial"/>
          <w:sz w:val="20"/>
          <w:szCs w:val="20"/>
          <w:lang w:eastAsia="en-GB"/>
        </w:rPr>
        <w:t>The man in question is alive at the time of the treatment; and</w:t>
      </w:r>
    </w:p>
    <w:p w:rsidR="003A05FF" w:rsidRPr="00E81090" w:rsidRDefault="003A05FF" w:rsidP="00E81090">
      <w:pPr>
        <w:numPr>
          <w:ilvl w:val="0"/>
          <w:numId w:val="1"/>
        </w:numPr>
        <w:spacing w:before="100" w:beforeAutospacing="1" w:after="100" w:afterAutospacing="1" w:line="360" w:lineRule="auto"/>
        <w:rPr>
          <w:rFonts w:ascii="Arial" w:eastAsia="Times New Roman" w:hAnsi="Arial" w:cs="Arial"/>
          <w:sz w:val="20"/>
          <w:szCs w:val="20"/>
          <w:lang w:eastAsia="en-GB"/>
        </w:rPr>
      </w:pPr>
      <w:r w:rsidRPr="003A05FF">
        <w:rPr>
          <w:rFonts w:ascii="Arial" w:eastAsia="Times New Roman" w:hAnsi="Arial" w:cs="Arial"/>
          <w:sz w:val="20"/>
          <w:szCs w:val="20"/>
          <w:lang w:eastAsia="en-GB"/>
        </w:rPr>
        <w:t>Written signed notices are given to the clinic by the mother and father stating that they both wish for the man to be treated as the father.</w:t>
      </w:r>
    </w:p>
    <w:p w:rsidR="00E81090" w:rsidRPr="00E81090" w:rsidRDefault="00E81090" w:rsidP="00E81090">
      <w:pPr>
        <w:spacing w:before="100" w:beforeAutospacing="1" w:after="100" w:afterAutospacing="1" w:line="360" w:lineRule="auto"/>
        <w:rPr>
          <w:rFonts w:ascii="Arial" w:eastAsia="Times New Roman" w:hAnsi="Arial" w:cs="Arial"/>
          <w:sz w:val="20"/>
          <w:szCs w:val="20"/>
          <w:lang w:eastAsia="en-GB"/>
        </w:rPr>
      </w:pPr>
      <w:r w:rsidRPr="00E81090">
        <w:rPr>
          <w:rFonts w:ascii="Arial" w:eastAsia="Times New Roman" w:hAnsi="Arial" w:cs="Arial"/>
          <w:sz w:val="20"/>
          <w:szCs w:val="20"/>
          <w:lang w:eastAsia="en-GB"/>
        </w:rPr>
        <w:t xml:space="preserve">It is therefore crucial that all fertility treatment takes place at a licences fertility clinic in the UK and that the correct notices are given to the clinic, also known as parental consents. </w:t>
      </w:r>
    </w:p>
    <w:p w:rsidR="008C3A6E" w:rsidRPr="00E81090" w:rsidRDefault="00E34050" w:rsidP="00E81090">
      <w:pPr>
        <w:spacing w:line="360" w:lineRule="auto"/>
        <w:jc w:val="both"/>
        <w:rPr>
          <w:rFonts w:ascii="Arial" w:hAnsi="Arial" w:cs="Arial"/>
          <w:sz w:val="20"/>
          <w:szCs w:val="20"/>
          <w:u w:val="single"/>
        </w:rPr>
      </w:pPr>
      <w:proofErr w:type="gramStart"/>
      <w:r w:rsidRPr="00E81090">
        <w:rPr>
          <w:rFonts w:ascii="Arial" w:hAnsi="Arial" w:cs="Arial"/>
          <w:sz w:val="20"/>
          <w:szCs w:val="20"/>
          <w:u w:val="single"/>
        </w:rPr>
        <w:t>Turner’s Syndrome</w:t>
      </w:r>
      <w:proofErr w:type="gramEnd"/>
      <w:r w:rsidRPr="00E81090">
        <w:rPr>
          <w:rFonts w:ascii="Arial" w:hAnsi="Arial" w:cs="Arial"/>
          <w:sz w:val="20"/>
          <w:szCs w:val="20"/>
          <w:u w:val="single"/>
        </w:rPr>
        <w:t xml:space="preserve"> and getting </w:t>
      </w:r>
      <w:r w:rsidR="00D965E2" w:rsidRPr="00E81090">
        <w:rPr>
          <w:rFonts w:ascii="Arial" w:hAnsi="Arial" w:cs="Arial"/>
          <w:sz w:val="20"/>
          <w:szCs w:val="20"/>
          <w:u w:val="single"/>
        </w:rPr>
        <w:t>pregnant</w:t>
      </w:r>
    </w:p>
    <w:p w:rsidR="004A0BC1" w:rsidRDefault="004B42F4" w:rsidP="00E81090">
      <w:pPr>
        <w:spacing w:line="360" w:lineRule="auto"/>
        <w:jc w:val="both"/>
        <w:rPr>
          <w:rFonts w:ascii="Arial" w:hAnsi="Arial" w:cs="Arial"/>
          <w:sz w:val="20"/>
          <w:szCs w:val="20"/>
        </w:rPr>
      </w:pPr>
      <w:r w:rsidRPr="00E81090">
        <w:rPr>
          <w:rFonts w:ascii="Arial" w:hAnsi="Arial" w:cs="Arial"/>
          <w:sz w:val="20"/>
          <w:szCs w:val="20"/>
          <w:lang/>
        </w:rPr>
        <w:t xml:space="preserve">Fortunately, there are fertility treatments available to help increase your chances of having a baby. However, pregnancy can be especially risky for some patients with </w:t>
      </w:r>
      <w:proofErr w:type="gramStart"/>
      <w:r w:rsidR="003A05FF" w:rsidRPr="00E81090">
        <w:rPr>
          <w:rFonts w:ascii="Arial" w:hAnsi="Arial" w:cs="Arial"/>
          <w:sz w:val="20"/>
          <w:szCs w:val="20"/>
          <w:lang/>
        </w:rPr>
        <w:t>Turner’s Syndrome</w:t>
      </w:r>
      <w:proofErr w:type="gramEnd"/>
      <w:r w:rsidR="007C11A6" w:rsidRPr="00E81090">
        <w:rPr>
          <w:rFonts w:ascii="Arial" w:hAnsi="Arial" w:cs="Arial"/>
          <w:sz w:val="20"/>
          <w:szCs w:val="20"/>
          <w:lang/>
        </w:rPr>
        <w:t xml:space="preserve">. </w:t>
      </w:r>
      <w:r w:rsidR="003A05FF" w:rsidRPr="00E81090">
        <w:rPr>
          <w:rFonts w:ascii="Arial" w:hAnsi="Arial" w:cs="Arial"/>
          <w:sz w:val="20"/>
          <w:szCs w:val="20"/>
        </w:rPr>
        <w:t>The risks range</w:t>
      </w:r>
      <w:r w:rsidR="007C11A6" w:rsidRPr="00E81090">
        <w:rPr>
          <w:rFonts w:ascii="Arial" w:hAnsi="Arial" w:cs="Arial"/>
          <w:sz w:val="20"/>
          <w:szCs w:val="20"/>
        </w:rPr>
        <w:t xml:space="preserve"> from </w:t>
      </w:r>
      <w:r w:rsidR="003A05FF" w:rsidRPr="00E81090">
        <w:rPr>
          <w:rFonts w:ascii="Arial" w:hAnsi="Arial" w:cs="Arial"/>
          <w:sz w:val="20"/>
          <w:szCs w:val="20"/>
        </w:rPr>
        <w:t xml:space="preserve">problems with the aortic valve </w:t>
      </w:r>
      <w:r w:rsidR="007C11A6" w:rsidRPr="00E81090">
        <w:rPr>
          <w:rFonts w:ascii="Arial" w:hAnsi="Arial" w:cs="Arial"/>
          <w:sz w:val="20"/>
          <w:szCs w:val="20"/>
        </w:rPr>
        <w:t>to issues wit</w:t>
      </w:r>
      <w:r w:rsidR="003A05FF" w:rsidRPr="00E81090">
        <w:rPr>
          <w:rFonts w:ascii="Arial" w:hAnsi="Arial" w:cs="Arial"/>
          <w:sz w:val="20"/>
          <w:szCs w:val="20"/>
        </w:rPr>
        <w:t>h the kidneys, lymphatic system</w:t>
      </w:r>
      <w:r w:rsidR="007C11A6" w:rsidRPr="00E81090">
        <w:rPr>
          <w:rFonts w:ascii="Arial" w:hAnsi="Arial" w:cs="Arial"/>
          <w:sz w:val="20"/>
          <w:szCs w:val="20"/>
        </w:rPr>
        <w:t xml:space="preserve"> and thyroid. </w:t>
      </w:r>
    </w:p>
    <w:p w:rsidR="004A0BC1" w:rsidRDefault="007C11A6" w:rsidP="00E81090">
      <w:pPr>
        <w:spacing w:line="360" w:lineRule="auto"/>
        <w:jc w:val="both"/>
        <w:rPr>
          <w:rFonts w:ascii="Arial" w:hAnsi="Arial" w:cs="Arial"/>
          <w:sz w:val="20"/>
          <w:szCs w:val="20"/>
          <w:lang/>
        </w:rPr>
      </w:pPr>
      <w:r w:rsidRPr="00E81090">
        <w:rPr>
          <w:rFonts w:ascii="Arial" w:hAnsi="Arial" w:cs="Arial"/>
          <w:sz w:val="20"/>
          <w:szCs w:val="20"/>
        </w:rPr>
        <w:t xml:space="preserve">A thorough evaluation by a cardiologist and high risk obstetrician is </w:t>
      </w:r>
      <w:r w:rsidR="003A05FF" w:rsidRPr="00E81090">
        <w:rPr>
          <w:rFonts w:ascii="Arial" w:hAnsi="Arial" w:cs="Arial"/>
          <w:sz w:val="20"/>
          <w:szCs w:val="20"/>
        </w:rPr>
        <w:t xml:space="preserve">recommended </w:t>
      </w:r>
      <w:r w:rsidRPr="00E81090">
        <w:rPr>
          <w:rFonts w:ascii="Arial" w:hAnsi="Arial" w:cs="Arial"/>
          <w:sz w:val="20"/>
          <w:szCs w:val="20"/>
        </w:rPr>
        <w:t xml:space="preserve">for women with </w:t>
      </w:r>
      <w:r w:rsidR="003A05FF" w:rsidRPr="00E81090">
        <w:rPr>
          <w:rFonts w:ascii="Arial" w:hAnsi="Arial" w:cs="Arial"/>
          <w:sz w:val="20"/>
          <w:szCs w:val="20"/>
        </w:rPr>
        <w:t>Turner’s syndrome</w:t>
      </w:r>
      <w:r w:rsidRPr="00E81090">
        <w:rPr>
          <w:rFonts w:ascii="Arial" w:hAnsi="Arial" w:cs="Arial"/>
          <w:sz w:val="20"/>
          <w:szCs w:val="20"/>
        </w:rPr>
        <w:t xml:space="preserve"> who are considering </w:t>
      </w:r>
      <w:r w:rsidR="003A05FF" w:rsidRPr="00E81090">
        <w:rPr>
          <w:rFonts w:ascii="Arial" w:hAnsi="Arial" w:cs="Arial"/>
          <w:sz w:val="20"/>
          <w:szCs w:val="20"/>
        </w:rPr>
        <w:t>getting pregnant</w:t>
      </w:r>
      <w:r w:rsidRPr="00E81090">
        <w:rPr>
          <w:rFonts w:ascii="Arial" w:hAnsi="Arial" w:cs="Arial"/>
          <w:sz w:val="20"/>
          <w:szCs w:val="20"/>
        </w:rPr>
        <w:t xml:space="preserve">, since women with </w:t>
      </w:r>
      <w:proofErr w:type="gramStart"/>
      <w:r w:rsidR="003A05FF" w:rsidRPr="00E81090">
        <w:rPr>
          <w:rFonts w:ascii="Arial" w:hAnsi="Arial" w:cs="Arial"/>
          <w:sz w:val="20"/>
          <w:szCs w:val="20"/>
        </w:rPr>
        <w:t>Turner’s Syndrome</w:t>
      </w:r>
      <w:proofErr w:type="gramEnd"/>
      <w:r w:rsidRPr="00E81090">
        <w:rPr>
          <w:rFonts w:ascii="Arial" w:hAnsi="Arial" w:cs="Arial"/>
          <w:sz w:val="20"/>
          <w:szCs w:val="20"/>
        </w:rPr>
        <w:t xml:space="preserve"> are at increased risk of cardiac complications both during and after pregnancy.</w:t>
      </w:r>
      <w:r w:rsidR="003A05FF" w:rsidRPr="00E81090">
        <w:rPr>
          <w:rFonts w:ascii="Arial" w:hAnsi="Arial" w:cs="Arial"/>
          <w:sz w:val="20"/>
          <w:szCs w:val="20"/>
          <w:lang/>
        </w:rPr>
        <w:t xml:space="preserve"> </w:t>
      </w:r>
      <w:r w:rsidR="004A0BC1" w:rsidRPr="00E81090">
        <w:rPr>
          <w:rFonts w:ascii="Arial" w:hAnsi="Arial" w:cs="Arial"/>
          <w:sz w:val="20"/>
          <w:szCs w:val="20"/>
          <w:lang/>
        </w:rPr>
        <w:t>It is also important that you have had a full heart evaluation before considering pregnancy.</w:t>
      </w:r>
    </w:p>
    <w:p w:rsidR="003A05FF" w:rsidRPr="00E81090" w:rsidRDefault="003A05FF" w:rsidP="00E81090">
      <w:pPr>
        <w:spacing w:line="360" w:lineRule="auto"/>
        <w:jc w:val="both"/>
        <w:rPr>
          <w:rFonts w:ascii="Arial" w:hAnsi="Arial" w:cs="Arial"/>
          <w:sz w:val="20"/>
          <w:szCs w:val="20"/>
          <w:lang/>
        </w:rPr>
      </w:pPr>
      <w:r w:rsidRPr="00E81090">
        <w:rPr>
          <w:rFonts w:ascii="Arial" w:hAnsi="Arial" w:cs="Arial"/>
          <w:sz w:val="20"/>
          <w:szCs w:val="20"/>
          <w:lang/>
        </w:rPr>
        <w:t>It is therefore very important that y</w:t>
      </w:r>
      <w:r w:rsidR="004B42F4" w:rsidRPr="00E81090">
        <w:rPr>
          <w:rFonts w:ascii="Arial" w:hAnsi="Arial" w:cs="Arial"/>
          <w:sz w:val="20"/>
          <w:szCs w:val="20"/>
          <w:lang/>
        </w:rPr>
        <w:t xml:space="preserve">ou work closely with your doctor to make sure your health won't be </w:t>
      </w:r>
      <w:r w:rsidRPr="00E81090">
        <w:rPr>
          <w:rFonts w:ascii="Arial" w:hAnsi="Arial" w:cs="Arial"/>
          <w:sz w:val="20"/>
          <w:szCs w:val="20"/>
          <w:lang/>
        </w:rPr>
        <w:t>compromised</w:t>
      </w:r>
      <w:r w:rsidR="004B42F4" w:rsidRPr="00E81090">
        <w:rPr>
          <w:rFonts w:ascii="Arial" w:hAnsi="Arial" w:cs="Arial"/>
          <w:sz w:val="20"/>
          <w:szCs w:val="20"/>
          <w:lang/>
        </w:rPr>
        <w:t xml:space="preserve"> by pregnancy. </w:t>
      </w:r>
    </w:p>
    <w:p w:rsidR="004B42F4" w:rsidRDefault="004B42F4"/>
    <w:p w:rsidR="005410A9" w:rsidRDefault="005410A9"/>
    <w:sectPr w:rsidR="005410A9" w:rsidSect="001D62C2">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6B39" w:rsidRDefault="00656B39" w:rsidP="009C324D">
      <w:pPr>
        <w:spacing w:after="0" w:line="240" w:lineRule="auto"/>
      </w:pPr>
      <w:r>
        <w:separator/>
      </w:r>
    </w:p>
  </w:endnote>
  <w:endnote w:type="continuationSeparator" w:id="0">
    <w:p w:rsidR="00656B39" w:rsidRDefault="00656B39" w:rsidP="009C32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24D" w:rsidRDefault="009C324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2535089"/>
      <w:docPartObj>
        <w:docPartGallery w:val="Page Numbers (Bottom of Page)"/>
        <w:docPartUnique/>
      </w:docPartObj>
    </w:sdtPr>
    <w:sdtEndPr>
      <w:rPr>
        <w:noProof/>
      </w:rPr>
    </w:sdtEndPr>
    <w:sdtContent>
      <w:bookmarkStart w:id="0" w:name="_GoBack" w:displacedByCustomXml="prev"/>
      <w:bookmarkEnd w:id="0" w:displacedByCustomXml="prev"/>
      <w:p w:rsidR="009C324D" w:rsidRDefault="001D62C2">
        <w:pPr>
          <w:pStyle w:val="Footer"/>
        </w:pPr>
        <w:r>
          <w:fldChar w:fldCharType="begin"/>
        </w:r>
        <w:r w:rsidR="009C324D">
          <w:instrText xml:space="preserve"> PAGE   \* MERGEFORMAT </w:instrText>
        </w:r>
        <w:r>
          <w:fldChar w:fldCharType="separate"/>
        </w:r>
        <w:r w:rsidR="003E7FB1">
          <w:rPr>
            <w:noProof/>
          </w:rPr>
          <w:t>1</w:t>
        </w:r>
        <w:r>
          <w:rPr>
            <w:noProof/>
          </w:rPr>
          <w:fldChar w:fldCharType="end"/>
        </w:r>
      </w:p>
    </w:sdtContent>
  </w:sdt>
  <w:p w:rsidR="009C324D" w:rsidRDefault="009C324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24D" w:rsidRDefault="009C324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6B39" w:rsidRDefault="00656B39" w:rsidP="009C324D">
      <w:pPr>
        <w:spacing w:after="0" w:line="240" w:lineRule="auto"/>
      </w:pPr>
      <w:r>
        <w:separator/>
      </w:r>
    </w:p>
  </w:footnote>
  <w:footnote w:type="continuationSeparator" w:id="0">
    <w:p w:rsidR="00656B39" w:rsidRDefault="00656B39" w:rsidP="009C32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24D" w:rsidRDefault="009C324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24D" w:rsidRDefault="009C324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24D" w:rsidRDefault="009C324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B462D1"/>
    <w:multiLevelType w:val="multilevel"/>
    <w:tmpl w:val="6688D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5FE4A3F"/>
    <w:multiLevelType w:val="multilevel"/>
    <w:tmpl w:val="31584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4210B63"/>
    <w:multiLevelType w:val="multilevel"/>
    <w:tmpl w:val="3006C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410A9"/>
    <w:rsid w:val="000027EA"/>
    <w:rsid w:val="00036402"/>
    <w:rsid w:val="00177E29"/>
    <w:rsid w:val="001D62C2"/>
    <w:rsid w:val="002E57FE"/>
    <w:rsid w:val="003A05FF"/>
    <w:rsid w:val="003E7FB1"/>
    <w:rsid w:val="004A0BC1"/>
    <w:rsid w:val="004B42F4"/>
    <w:rsid w:val="004D7D55"/>
    <w:rsid w:val="005410A9"/>
    <w:rsid w:val="00656B39"/>
    <w:rsid w:val="007C11A6"/>
    <w:rsid w:val="008C3A6E"/>
    <w:rsid w:val="009C324D"/>
    <w:rsid w:val="00CB292C"/>
    <w:rsid w:val="00D965E2"/>
    <w:rsid w:val="00E34050"/>
    <w:rsid w:val="00E81090"/>
    <w:rsid w:val="00EA012E"/>
    <w:rsid w:val="00ED40B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2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0B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BC1"/>
    <w:rPr>
      <w:rFonts w:ascii="Segoe UI" w:hAnsi="Segoe UI" w:cs="Segoe UI"/>
      <w:sz w:val="18"/>
      <w:szCs w:val="18"/>
    </w:rPr>
  </w:style>
  <w:style w:type="paragraph" w:styleId="Header">
    <w:name w:val="header"/>
    <w:basedOn w:val="Normal"/>
    <w:link w:val="HeaderChar"/>
    <w:uiPriority w:val="99"/>
    <w:unhideWhenUsed/>
    <w:rsid w:val="009C32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324D"/>
  </w:style>
  <w:style w:type="paragraph" w:styleId="Footer">
    <w:name w:val="footer"/>
    <w:basedOn w:val="Normal"/>
    <w:link w:val="FooterChar"/>
    <w:uiPriority w:val="99"/>
    <w:unhideWhenUsed/>
    <w:rsid w:val="009C32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32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0B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BC1"/>
    <w:rPr>
      <w:rFonts w:ascii="Segoe UI" w:hAnsi="Segoe UI" w:cs="Segoe UI"/>
      <w:sz w:val="18"/>
      <w:szCs w:val="18"/>
    </w:rPr>
  </w:style>
  <w:style w:type="paragraph" w:styleId="Header">
    <w:name w:val="header"/>
    <w:basedOn w:val="Normal"/>
    <w:link w:val="HeaderChar"/>
    <w:uiPriority w:val="99"/>
    <w:unhideWhenUsed/>
    <w:rsid w:val="009C32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324D"/>
  </w:style>
  <w:style w:type="paragraph" w:styleId="Footer">
    <w:name w:val="footer"/>
    <w:basedOn w:val="Normal"/>
    <w:link w:val="FooterChar"/>
    <w:uiPriority w:val="99"/>
    <w:unhideWhenUsed/>
    <w:rsid w:val="009C32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324D"/>
  </w:style>
</w:styles>
</file>

<file path=word/webSettings.xml><?xml version="1.0" encoding="utf-8"?>
<w:webSettings xmlns:r="http://schemas.openxmlformats.org/officeDocument/2006/relationships" xmlns:w="http://schemas.openxmlformats.org/wordprocessingml/2006/main">
  <w:divs>
    <w:div w:id="1762986292">
      <w:bodyDiv w:val="1"/>
      <w:marLeft w:val="0"/>
      <w:marRight w:val="0"/>
      <w:marTop w:val="0"/>
      <w:marBottom w:val="0"/>
      <w:divBdr>
        <w:top w:val="none" w:sz="0" w:space="0" w:color="auto"/>
        <w:left w:val="none" w:sz="0" w:space="0" w:color="auto"/>
        <w:bottom w:val="none" w:sz="0" w:space="0" w:color="auto"/>
        <w:right w:val="none" w:sz="0" w:space="0" w:color="auto"/>
      </w:divBdr>
      <w:divsChild>
        <w:div w:id="1344472814">
          <w:marLeft w:val="0"/>
          <w:marRight w:val="0"/>
          <w:marTop w:val="0"/>
          <w:marBottom w:val="0"/>
          <w:divBdr>
            <w:top w:val="none" w:sz="0" w:space="0" w:color="auto"/>
            <w:left w:val="none" w:sz="0" w:space="0" w:color="auto"/>
            <w:bottom w:val="none" w:sz="0" w:space="0" w:color="auto"/>
            <w:right w:val="none" w:sz="0" w:space="0" w:color="auto"/>
          </w:divBdr>
          <w:divsChild>
            <w:div w:id="1924947153">
              <w:marLeft w:val="0"/>
              <w:marRight w:val="0"/>
              <w:marTop w:val="0"/>
              <w:marBottom w:val="0"/>
              <w:divBdr>
                <w:top w:val="none" w:sz="0" w:space="0" w:color="auto"/>
                <w:left w:val="none" w:sz="0" w:space="0" w:color="auto"/>
                <w:bottom w:val="none" w:sz="0" w:space="0" w:color="auto"/>
                <w:right w:val="none" w:sz="0" w:space="0" w:color="auto"/>
              </w:divBdr>
              <w:divsChild>
                <w:div w:id="2009403359">
                  <w:marLeft w:val="0"/>
                  <w:marRight w:val="0"/>
                  <w:marTop w:val="0"/>
                  <w:marBottom w:val="0"/>
                  <w:divBdr>
                    <w:top w:val="none" w:sz="0" w:space="0" w:color="auto"/>
                    <w:left w:val="none" w:sz="0" w:space="0" w:color="auto"/>
                    <w:bottom w:val="none" w:sz="0" w:space="0" w:color="auto"/>
                    <w:right w:val="none" w:sz="0" w:space="0" w:color="auto"/>
                  </w:divBdr>
                  <w:divsChild>
                    <w:div w:id="1952400408">
                      <w:marLeft w:val="0"/>
                      <w:marRight w:val="0"/>
                      <w:marTop w:val="0"/>
                      <w:marBottom w:val="0"/>
                      <w:divBdr>
                        <w:top w:val="none" w:sz="0" w:space="0" w:color="auto"/>
                        <w:left w:val="none" w:sz="0" w:space="0" w:color="auto"/>
                        <w:bottom w:val="none" w:sz="0" w:space="0" w:color="auto"/>
                        <w:right w:val="none" w:sz="0" w:space="0" w:color="auto"/>
                      </w:divBdr>
                      <w:divsChild>
                        <w:div w:id="31746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602</Words>
  <Characters>3435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 Morris</dc:creator>
  <cp:lastModifiedBy>Andrew</cp:lastModifiedBy>
  <cp:revision>2</cp:revision>
  <cp:lastPrinted>2016-03-14T12:39:00Z</cp:lastPrinted>
  <dcterms:created xsi:type="dcterms:W3CDTF">2016-05-04T09:35:00Z</dcterms:created>
  <dcterms:modified xsi:type="dcterms:W3CDTF">2016-05-04T09:35:00Z</dcterms:modified>
</cp:coreProperties>
</file>